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A77E" w14:textId="77777777" w:rsidR="0008387A" w:rsidRPr="00A74966" w:rsidRDefault="0008387A" w:rsidP="0008387A">
      <w:pPr>
        <w:pStyle w:val="Nagwek3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3840741A" w14:textId="77777777" w:rsidR="0008387A" w:rsidRPr="00A74966" w:rsidRDefault="0008387A" w:rsidP="0008387A">
      <w:pPr>
        <w:pStyle w:val="Nagwek3"/>
        <w:spacing w:before="12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1BB2CF6E" w14:textId="77777777" w:rsidR="0008387A" w:rsidRPr="00A74966" w:rsidRDefault="0008387A" w:rsidP="0008387A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35CC7B77" w14:textId="77777777" w:rsidR="0008387A" w:rsidRPr="00A74966" w:rsidRDefault="0008387A" w:rsidP="000838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62AABE95" w14:textId="2335F04D" w:rsidR="009F0FDF" w:rsidRPr="0008387A" w:rsidRDefault="0008387A" w:rsidP="0008387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8387A">
        <w:rPr>
          <w:rFonts w:ascii="Arial" w:hAnsi="Arial" w:cs="Arial"/>
          <w:sz w:val="22"/>
          <w:szCs w:val="22"/>
          <w:lang w:val="x-none"/>
        </w:rPr>
        <w:t>Na  podstawie  art.  26</w:t>
      </w:r>
      <w:r w:rsidRPr="0008387A">
        <w:rPr>
          <w:rFonts w:ascii="Arial" w:hAnsi="Arial" w:cs="Arial"/>
          <w:sz w:val="22"/>
          <w:szCs w:val="22"/>
        </w:rPr>
        <w:t>, 26a, i 27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08387A">
        <w:rPr>
          <w:rFonts w:ascii="Arial" w:hAnsi="Arial" w:cs="Arial"/>
          <w:sz w:val="22"/>
          <w:szCs w:val="22"/>
        </w:rPr>
        <w:t xml:space="preserve">  </w:t>
      </w:r>
      <w:r w:rsidRPr="0008387A">
        <w:rPr>
          <w:rFonts w:ascii="Arial" w:hAnsi="Arial" w:cs="Arial"/>
          <w:sz w:val="22"/>
          <w:szCs w:val="22"/>
          <w:lang w:val="x-none"/>
        </w:rPr>
        <w:t>(Dz. U. z 20</w:t>
      </w:r>
      <w:r w:rsidRPr="0008387A">
        <w:rPr>
          <w:rFonts w:ascii="Arial" w:hAnsi="Arial" w:cs="Arial"/>
          <w:sz w:val="22"/>
          <w:szCs w:val="22"/>
        </w:rPr>
        <w:t xml:space="preserve">23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r.  poz. </w:t>
      </w:r>
      <w:r w:rsidRPr="0008387A">
        <w:rPr>
          <w:rFonts w:ascii="Arial" w:hAnsi="Arial" w:cs="Arial"/>
          <w:sz w:val="22"/>
          <w:szCs w:val="22"/>
        </w:rPr>
        <w:t>991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Pr="0008387A">
        <w:rPr>
          <w:rFonts w:ascii="Arial" w:hAnsi="Arial" w:cs="Arial"/>
          <w:sz w:val="22"/>
          <w:szCs w:val="22"/>
        </w:rPr>
        <w:t xml:space="preserve">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(Dz. U. </w:t>
      </w:r>
      <w:r w:rsidRPr="0008387A">
        <w:rPr>
          <w:rFonts w:ascii="Arial" w:hAnsi="Arial" w:cs="Arial"/>
          <w:sz w:val="22"/>
          <w:szCs w:val="22"/>
        </w:rPr>
        <w:t xml:space="preserve">                            </w:t>
      </w:r>
      <w:r w:rsidRPr="0008387A">
        <w:rPr>
          <w:rFonts w:ascii="Arial" w:hAnsi="Arial" w:cs="Arial"/>
          <w:sz w:val="22"/>
          <w:szCs w:val="22"/>
          <w:lang w:val="x-none"/>
        </w:rPr>
        <w:t>z 20</w:t>
      </w:r>
      <w:r w:rsidRPr="0008387A">
        <w:rPr>
          <w:rFonts w:ascii="Arial" w:hAnsi="Arial" w:cs="Arial"/>
          <w:sz w:val="22"/>
          <w:szCs w:val="22"/>
        </w:rPr>
        <w:t>2</w:t>
      </w:r>
      <w:r w:rsidR="00B2012A">
        <w:rPr>
          <w:rFonts w:ascii="Arial" w:hAnsi="Arial" w:cs="Arial"/>
          <w:sz w:val="22"/>
          <w:szCs w:val="22"/>
        </w:rPr>
        <w:t>4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B2012A">
        <w:rPr>
          <w:rFonts w:ascii="Arial" w:hAnsi="Arial" w:cs="Arial"/>
          <w:sz w:val="22"/>
          <w:szCs w:val="22"/>
        </w:rPr>
        <w:t>146</w:t>
      </w:r>
      <w:r w:rsidRPr="0008387A">
        <w:rPr>
          <w:rFonts w:ascii="Arial" w:hAnsi="Arial" w:cs="Arial"/>
          <w:sz w:val="22"/>
          <w:szCs w:val="22"/>
          <w:lang w:val="x-none"/>
        </w:rPr>
        <w:t>)</w:t>
      </w:r>
      <w:r w:rsidRPr="0008387A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im. Gabriela  Narutowicza w Krakowie Zarządzeniem </w:t>
      </w:r>
      <w:r w:rsidRPr="00B2012A">
        <w:rPr>
          <w:rFonts w:ascii="Arial" w:hAnsi="Arial" w:cs="Arial"/>
          <w:sz w:val="22"/>
          <w:szCs w:val="22"/>
        </w:rPr>
        <w:t xml:space="preserve">nr </w:t>
      </w:r>
      <w:r w:rsidR="00B2012A" w:rsidRPr="00B2012A">
        <w:rPr>
          <w:rFonts w:ascii="Arial" w:eastAsia="MS Mincho" w:hAnsi="Arial" w:cs="Arial"/>
          <w:bCs/>
          <w:sz w:val="22"/>
          <w:szCs w:val="22"/>
          <w:lang w:eastAsia="ja-JP"/>
        </w:rPr>
        <w:t>79</w:t>
      </w:r>
      <w:r w:rsidR="00B2012A" w:rsidRPr="00B2012A">
        <w:rPr>
          <w:rFonts w:ascii="Arial" w:eastAsia="MS Mincho" w:hAnsi="Arial" w:cs="Arial"/>
          <w:sz w:val="22"/>
          <w:szCs w:val="22"/>
          <w:lang w:eastAsia="ja-JP"/>
        </w:rPr>
        <w:t>/2024</w:t>
      </w:r>
      <w:r w:rsidR="00B2012A" w:rsidRPr="00B2012A">
        <w:rPr>
          <w:rFonts w:eastAsia="MS Mincho"/>
          <w:sz w:val="22"/>
          <w:szCs w:val="22"/>
          <w:lang w:eastAsia="ja-JP"/>
        </w:rPr>
        <w:t xml:space="preserve"> </w:t>
      </w:r>
      <w:r w:rsidRPr="00B2012A">
        <w:rPr>
          <w:rFonts w:ascii="Arial" w:hAnsi="Arial" w:cs="Arial"/>
          <w:sz w:val="22"/>
          <w:szCs w:val="22"/>
        </w:rPr>
        <w:t>z</w:t>
      </w:r>
      <w:r w:rsidRPr="0008387A">
        <w:rPr>
          <w:rFonts w:ascii="Arial" w:hAnsi="Arial" w:cs="Arial"/>
          <w:sz w:val="22"/>
          <w:szCs w:val="22"/>
        </w:rPr>
        <w:t xml:space="preserve"> dnia                     </w:t>
      </w:r>
      <w:r w:rsidR="00B2012A"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19 kwietnia 2024 </w:t>
      </w:r>
      <w:r w:rsidRPr="00B2012A">
        <w:rPr>
          <w:rFonts w:ascii="Arial" w:hAnsi="Arial" w:cs="Arial"/>
          <w:sz w:val="22"/>
          <w:szCs w:val="22"/>
        </w:rPr>
        <w:t>r.  w  sprawie  ogłoszenia i  przeprowadzenia  konkursu  ofert  na udzielanie</w:t>
      </w:r>
      <w:r w:rsidRPr="0008387A">
        <w:rPr>
          <w:rFonts w:ascii="Arial" w:hAnsi="Arial" w:cs="Arial"/>
          <w:sz w:val="22"/>
          <w:szCs w:val="22"/>
        </w:rPr>
        <w:t xml:space="preserve"> świadczeń zdrowotnych</w:t>
      </w:r>
      <w:bookmarkStart w:id="0" w:name="_Hlk154033421"/>
      <w:r w:rsidR="009F0FDF" w:rsidRPr="0008387A">
        <w:rPr>
          <w:rFonts w:ascii="Arial" w:hAnsi="Arial" w:cs="Arial"/>
          <w:bCs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w zawodzie pielęgniarka</w:t>
      </w:r>
      <w:r w:rsidR="00D162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/</w:t>
      </w:r>
      <w:r w:rsidR="00D162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specjalista pielęgniarka:</w:t>
      </w:r>
    </w:p>
    <w:p w14:paraId="1D708658" w14:textId="77777777" w:rsidR="0008387A" w:rsidRPr="00B2012A" w:rsidRDefault="0008387A" w:rsidP="0008387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3F2795D" w14:textId="2E8C2345" w:rsidR="0008387A" w:rsidRPr="00B2012A" w:rsidRDefault="0008387A" w:rsidP="0008387A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B2012A">
        <w:rPr>
          <w:rStyle w:val="colour"/>
          <w:rFonts w:ascii="Arial" w:hAnsi="Arial" w:cs="Arial"/>
          <w:b/>
          <w:color w:val="000000"/>
          <w:sz w:val="22"/>
          <w:szCs w:val="22"/>
        </w:rPr>
        <w:t>w Oddziale Klinicznym Chirurgii Ogólnej z Onkologią i Oddziale Klinicznym Onkologii Klinicznej i Chemioterapii Szpitala Miejskiego</w:t>
      </w:r>
      <w:r w:rsidRPr="00B2012A">
        <w:rPr>
          <w:rFonts w:ascii="Arial" w:hAnsi="Arial" w:cs="Arial"/>
          <w:b/>
          <w:sz w:val="22"/>
          <w:szCs w:val="22"/>
        </w:rPr>
        <w:t xml:space="preserve"> Specjalistycznego </w:t>
      </w:r>
      <w:r w:rsidR="00147453">
        <w:rPr>
          <w:rFonts w:ascii="Arial" w:hAnsi="Arial" w:cs="Arial"/>
          <w:b/>
          <w:sz w:val="22"/>
          <w:szCs w:val="22"/>
        </w:rPr>
        <w:t xml:space="preserve">               </w:t>
      </w:r>
      <w:r w:rsidRPr="00B2012A">
        <w:rPr>
          <w:rFonts w:ascii="Arial" w:hAnsi="Arial" w:cs="Arial"/>
          <w:b/>
          <w:sz w:val="22"/>
          <w:szCs w:val="22"/>
        </w:rPr>
        <w:t xml:space="preserve">im. Gabriela Narutowicza w  Krakowie - </w:t>
      </w:r>
      <w:r w:rsidR="00690F16" w:rsidRPr="00B2012A">
        <w:rPr>
          <w:rFonts w:ascii="Arial" w:hAnsi="Arial" w:cs="Arial"/>
          <w:b/>
          <w:sz w:val="22"/>
          <w:szCs w:val="22"/>
        </w:rPr>
        <w:t>2</w:t>
      </w:r>
      <w:r w:rsidRPr="00B2012A">
        <w:rPr>
          <w:rFonts w:ascii="Arial" w:hAnsi="Arial" w:cs="Arial"/>
          <w:b/>
          <w:sz w:val="22"/>
          <w:szCs w:val="22"/>
        </w:rPr>
        <w:t xml:space="preserve"> osoby;</w:t>
      </w:r>
    </w:p>
    <w:p w14:paraId="19DEDD64" w14:textId="15E01641" w:rsidR="00D162EF" w:rsidRPr="00B2012A" w:rsidRDefault="00D162EF" w:rsidP="00D162EF">
      <w:pPr>
        <w:ind w:left="424"/>
        <w:jc w:val="both"/>
        <w:rPr>
          <w:rFonts w:ascii="Arial" w:hAnsi="Arial" w:cs="Arial"/>
          <w:b/>
          <w:sz w:val="22"/>
          <w:szCs w:val="22"/>
        </w:rPr>
      </w:pPr>
      <w:r w:rsidRPr="00B2012A">
        <w:rPr>
          <w:rFonts w:ascii="Arial" w:hAnsi="Arial" w:cs="Arial"/>
          <w:b/>
          <w:sz w:val="22"/>
          <w:szCs w:val="22"/>
        </w:rPr>
        <w:t xml:space="preserve"> </w:t>
      </w:r>
    </w:p>
    <w:p w14:paraId="4826AB25" w14:textId="28FF1C79" w:rsidR="0008387A" w:rsidRPr="00B2012A" w:rsidRDefault="0008387A" w:rsidP="0008387A">
      <w:pPr>
        <w:numPr>
          <w:ilvl w:val="0"/>
          <w:numId w:val="19"/>
        </w:numPr>
        <w:jc w:val="both"/>
        <w:rPr>
          <w:rStyle w:val="colour"/>
          <w:rFonts w:ascii="Arial" w:hAnsi="Arial" w:cs="Arial"/>
          <w:b/>
          <w:sz w:val="22"/>
          <w:szCs w:val="22"/>
        </w:rPr>
      </w:pPr>
      <w:r w:rsidRPr="00B2012A">
        <w:rPr>
          <w:rStyle w:val="colour"/>
          <w:rFonts w:ascii="Arial" w:hAnsi="Arial" w:cs="Arial"/>
          <w:b/>
          <w:color w:val="000000"/>
          <w:sz w:val="22"/>
          <w:szCs w:val="22"/>
        </w:rPr>
        <w:t>w Zespole Bloków Operacyjnych Szpitala Miejskiego</w:t>
      </w:r>
      <w:r w:rsidRPr="00B2012A">
        <w:rPr>
          <w:rFonts w:ascii="Arial" w:hAnsi="Arial" w:cs="Arial"/>
          <w:b/>
          <w:sz w:val="22"/>
          <w:szCs w:val="22"/>
        </w:rPr>
        <w:t xml:space="preserve"> Specjalistycznego </w:t>
      </w:r>
      <w:r w:rsidR="0014745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B2012A">
        <w:rPr>
          <w:rFonts w:ascii="Arial" w:hAnsi="Arial" w:cs="Arial"/>
          <w:b/>
          <w:sz w:val="22"/>
          <w:szCs w:val="22"/>
        </w:rPr>
        <w:t xml:space="preserve">im. Gabriela Narutowicza w  Krakowie - </w:t>
      </w:r>
      <w:r w:rsidR="00690F16" w:rsidRPr="00B2012A">
        <w:rPr>
          <w:rFonts w:ascii="Arial" w:hAnsi="Arial" w:cs="Arial"/>
          <w:b/>
          <w:sz w:val="22"/>
          <w:szCs w:val="22"/>
        </w:rPr>
        <w:t>4</w:t>
      </w:r>
      <w:r w:rsidRPr="00B2012A">
        <w:rPr>
          <w:rFonts w:ascii="Arial" w:hAnsi="Arial" w:cs="Arial"/>
          <w:b/>
          <w:sz w:val="22"/>
          <w:szCs w:val="22"/>
        </w:rPr>
        <w:t xml:space="preserve"> osoby</w:t>
      </w:r>
      <w:r w:rsidRPr="00B2012A">
        <w:rPr>
          <w:rStyle w:val="colour"/>
          <w:rFonts w:ascii="Arial" w:hAnsi="Arial" w:cs="Arial"/>
          <w:b/>
          <w:color w:val="000000"/>
          <w:sz w:val="22"/>
          <w:szCs w:val="22"/>
        </w:rPr>
        <w:t>;</w:t>
      </w:r>
    </w:p>
    <w:p w14:paraId="381E568D" w14:textId="77777777" w:rsidR="005B3117" w:rsidRPr="0008387A" w:rsidRDefault="009D3251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14:paraId="7EEB2008" w14:textId="20190C0B" w:rsidR="007C798D" w:rsidRPr="0008387A" w:rsidRDefault="007C798D" w:rsidP="007C798D">
      <w:pPr>
        <w:autoSpaceDN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informuje, że w dniu 2</w:t>
      </w:r>
      <w:r w:rsidR="00B2012A">
        <w:rPr>
          <w:rFonts w:ascii="Arial" w:hAnsi="Arial" w:cs="Arial"/>
          <w:bCs/>
          <w:sz w:val="22"/>
          <w:szCs w:val="22"/>
        </w:rPr>
        <w:t>6</w:t>
      </w:r>
      <w:r w:rsidRPr="0008387A">
        <w:rPr>
          <w:rFonts w:ascii="Arial" w:hAnsi="Arial" w:cs="Arial"/>
          <w:bCs/>
          <w:sz w:val="22"/>
          <w:szCs w:val="22"/>
        </w:rPr>
        <w:t>.</w:t>
      </w:r>
      <w:r w:rsidR="0008387A" w:rsidRPr="0008387A">
        <w:rPr>
          <w:rFonts w:ascii="Arial" w:hAnsi="Arial" w:cs="Arial"/>
          <w:bCs/>
          <w:sz w:val="22"/>
          <w:szCs w:val="22"/>
        </w:rPr>
        <w:t>0</w:t>
      </w:r>
      <w:r w:rsidR="00B2012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>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 w wyniku przeprowadzonego postępowania </w:t>
      </w:r>
      <w:r w:rsidR="00CA63CA" w:rsidRPr="0008387A">
        <w:rPr>
          <w:rFonts w:ascii="Arial" w:hAnsi="Arial" w:cs="Arial"/>
          <w:bCs/>
          <w:sz w:val="22"/>
          <w:szCs w:val="22"/>
        </w:rPr>
        <w:t xml:space="preserve">konkursowego </w:t>
      </w:r>
      <w:r w:rsidRPr="0008387A">
        <w:rPr>
          <w:rFonts w:ascii="Arial" w:hAnsi="Arial" w:cs="Arial"/>
          <w:bCs/>
          <w:sz w:val="22"/>
          <w:szCs w:val="22"/>
        </w:rPr>
        <w:t>dokonała wyboru ofert złożonych przez:</w:t>
      </w:r>
    </w:p>
    <w:p w14:paraId="2761AFA9" w14:textId="77777777" w:rsidR="00A433A7" w:rsidRDefault="007C798D" w:rsidP="00A433A7">
      <w:pPr>
        <w:pStyle w:val="Akapitzlist"/>
        <w:numPr>
          <w:ilvl w:val="0"/>
          <w:numId w:val="14"/>
        </w:numPr>
        <w:autoSpaceDN w:val="0"/>
        <w:ind w:left="714" w:hanging="357"/>
        <w:rPr>
          <w:rFonts w:ascii="Arial" w:hAnsi="Arial" w:cs="Arial"/>
          <w:b/>
          <w:sz w:val="22"/>
          <w:szCs w:val="22"/>
        </w:rPr>
      </w:pPr>
      <w:r w:rsidRPr="00D162EF">
        <w:rPr>
          <w:rFonts w:ascii="Arial" w:hAnsi="Arial" w:cs="Arial"/>
          <w:b/>
          <w:color w:val="000000"/>
          <w:sz w:val="22"/>
          <w:szCs w:val="22"/>
        </w:rPr>
        <w:t>w Oddziale Klinicznym Chirurgii Ogólnej z Onkologią i Oddziale Onkologii Klinicznej</w:t>
      </w:r>
      <w:r w:rsidR="0008387A" w:rsidRPr="00D16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62EF">
        <w:rPr>
          <w:rFonts w:ascii="Arial" w:hAnsi="Arial" w:cs="Arial"/>
          <w:b/>
          <w:color w:val="000000"/>
          <w:sz w:val="22"/>
          <w:szCs w:val="22"/>
        </w:rPr>
        <w:t>i Chemioterapii Szpitala Miejskiego</w:t>
      </w:r>
      <w:r w:rsidRPr="00D162EF">
        <w:rPr>
          <w:rFonts w:ascii="Arial" w:hAnsi="Arial" w:cs="Arial"/>
          <w:b/>
          <w:sz w:val="22"/>
          <w:szCs w:val="22"/>
        </w:rPr>
        <w:t xml:space="preserve"> Specjalistycznego im. Gabriela Narutowicza w Krakowie:</w:t>
      </w:r>
      <w:r w:rsidR="0008387A" w:rsidRPr="00D162EF">
        <w:rPr>
          <w:rFonts w:ascii="Arial" w:hAnsi="Arial" w:cs="Arial"/>
          <w:b/>
          <w:sz w:val="22"/>
          <w:szCs w:val="22"/>
        </w:rPr>
        <w:t xml:space="preserve">   </w:t>
      </w:r>
    </w:p>
    <w:p w14:paraId="1D38D7AE" w14:textId="7C0B522C" w:rsidR="009F0FDF" w:rsidRPr="00B2012A" w:rsidRDefault="00A433A7" w:rsidP="00A433A7">
      <w:pPr>
        <w:autoSpaceDN w:val="0"/>
        <w:ind w:left="360"/>
        <w:rPr>
          <w:rFonts w:ascii="Arial" w:hAnsi="Arial" w:cs="Arial"/>
          <w:b/>
          <w:sz w:val="22"/>
          <w:szCs w:val="22"/>
        </w:rPr>
      </w:pPr>
      <w:r w:rsidRPr="00B2012A">
        <w:rPr>
          <w:rFonts w:ascii="Arial" w:hAnsi="Arial" w:cs="Arial"/>
          <w:b/>
          <w:sz w:val="22"/>
          <w:szCs w:val="22"/>
        </w:rPr>
        <w:t xml:space="preserve"> </w:t>
      </w:r>
      <w:r w:rsidR="0008387A" w:rsidRPr="00B2012A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0E47322A" w14:textId="46303488" w:rsidR="00B2012A" w:rsidRDefault="00B2012A" w:rsidP="00B2012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Praktyka Pielęgniarska Weronika Łyko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; 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ul. Sołtysowska 12a/83</w:t>
      </w:r>
      <w:r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31-589 Kraków</w:t>
      </w:r>
      <w:r>
        <w:rPr>
          <w:rFonts w:ascii="Arial" w:eastAsia="MS Mincho" w:hAnsi="Arial" w:cs="Arial"/>
          <w:bCs/>
          <w:sz w:val="22"/>
          <w:szCs w:val="22"/>
          <w:lang w:eastAsia="ja-JP"/>
        </w:rPr>
        <w:t>;</w:t>
      </w:r>
    </w:p>
    <w:p w14:paraId="050A03DF" w14:textId="3C91F351" w:rsidR="00B2012A" w:rsidRPr="00B2012A" w:rsidRDefault="00B2012A" w:rsidP="00B2012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Pielęgniarstwo Anna Bobrowska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; </w:t>
      </w:r>
      <w:proofErr w:type="spellStart"/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Białawoda</w:t>
      </w:r>
      <w:proofErr w:type="spellEnd"/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 77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, </w:t>
      </w:r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 xml:space="preserve">33-312 </w:t>
      </w:r>
      <w:proofErr w:type="spellStart"/>
      <w:r w:rsidRPr="00B2012A">
        <w:rPr>
          <w:rFonts w:ascii="Arial" w:eastAsia="MS Mincho" w:hAnsi="Arial" w:cs="Arial"/>
          <w:bCs/>
          <w:sz w:val="22"/>
          <w:szCs w:val="22"/>
          <w:lang w:eastAsia="ja-JP"/>
        </w:rPr>
        <w:t>Białawoda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ja-JP"/>
        </w:rPr>
        <w:t>.</w:t>
      </w:r>
    </w:p>
    <w:p w14:paraId="3379B5BC" w14:textId="77777777" w:rsidR="00FC5FD6" w:rsidRPr="00B2012A" w:rsidRDefault="00FC5FD6" w:rsidP="00FC5FD6">
      <w:pPr>
        <w:autoSpaceDN w:val="0"/>
        <w:ind w:left="1080"/>
        <w:rPr>
          <w:rFonts w:ascii="Arial" w:hAnsi="Arial" w:cs="Arial"/>
          <w:b/>
          <w:sz w:val="22"/>
          <w:szCs w:val="22"/>
        </w:rPr>
      </w:pPr>
    </w:p>
    <w:p w14:paraId="667A5784" w14:textId="7E5A884D" w:rsidR="007C798D" w:rsidRPr="00B2012A" w:rsidRDefault="007C798D" w:rsidP="00A433A7">
      <w:pPr>
        <w:pStyle w:val="Akapitzlist"/>
        <w:numPr>
          <w:ilvl w:val="0"/>
          <w:numId w:val="14"/>
        </w:numPr>
        <w:autoSpaceDN w:val="0"/>
        <w:ind w:left="714" w:hanging="357"/>
        <w:rPr>
          <w:rFonts w:ascii="Arial" w:hAnsi="Arial" w:cs="Arial"/>
          <w:b/>
          <w:sz w:val="22"/>
          <w:szCs w:val="22"/>
        </w:rPr>
      </w:pPr>
      <w:r w:rsidRPr="00B2012A">
        <w:rPr>
          <w:rFonts w:ascii="Arial" w:hAnsi="Arial" w:cs="Arial"/>
          <w:b/>
          <w:color w:val="000000"/>
          <w:sz w:val="22"/>
          <w:szCs w:val="22"/>
        </w:rPr>
        <w:t>w Zespole Bloków Operacyjnych Szpitala Miejskiego</w:t>
      </w:r>
      <w:r w:rsidRPr="00B2012A">
        <w:rPr>
          <w:rFonts w:ascii="Arial" w:hAnsi="Arial" w:cs="Arial"/>
          <w:b/>
          <w:sz w:val="22"/>
          <w:szCs w:val="22"/>
        </w:rPr>
        <w:t xml:space="preserve"> Specjalistycznego </w:t>
      </w:r>
      <w:r w:rsidR="00D162EF" w:rsidRPr="00B2012A">
        <w:rPr>
          <w:rFonts w:ascii="Arial" w:hAnsi="Arial" w:cs="Arial"/>
          <w:b/>
          <w:sz w:val="22"/>
          <w:szCs w:val="22"/>
        </w:rPr>
        <w:t xml:space="preserve">                </w:t>
      </w:r>
      <w:r w:rsidRPr="00B2012A">
        <w:rPr>
          <w:rFonts w:ascii="Arial" w:hAnsi="Arial" w:cs="Arial"/>
          <w:b/>
          <w:sz w:val="22"/>
          <w:szCs w:val="22"/>
        </w:rPr>
        <w:t>im. Gabriela Narutowicza w Krakowie:</w:t>
      </w:r>
    </w:p>
    <w:p w14:paraId="007D42BE" w14:textId="745AB713" w:rsidR="00A433A7" w:rsidRPr="00B2012A" w:rsidRDefault="00A433A7" w:rsidP="00A433A7">
      <w:pPr>
        <w:autoSpaceDN w:val="0"/>
        <w:ind w:left="360"/>
        <w:rPr>
          <w:rFonts w:ascii="Arial" w:hAnsi="Arial" w:cs="Arial"/>
          <w:b/>
          <w:sz w:val="22"/>
          <w:szCs w:val="22"/>
        </w:rPr>
      </w:pPr>
      <w:r w:rsidRPr="00B2012A">
        <w:rPr>
          <w:rFonts w:ascii="Arial" w:hAnsi="Arial" w:cs="Arial"/>
          <w:b/>
          <w:sz w:val="22"/>
          <w:szCs w:val="22"/>
        </w:rPr>
        <w:t xml:space="preserve"> </w:t>
      </w:r>
    </w:p>
    <w:p w14:paraId="5C10DD37" w14:textId="4CCF2480" w:rsidR="00B2012A" w:rsidRPr="00B2012A" w:rsidRDefault="00B2012A" w:rsidP="00DE5514">
      <w:pPr>
        <w:pStyle w:val="Akapitzlist"/>
        <w:numPr>
          <w:ilvl w:val="0"/>
          <w:numId w:val="22"/>
        </w:numPr>
        <w:spacing w:line="276" w:lineRule="auto"/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</w:pPr>
      <w:r w:rsidRPr="00B2012A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>Barbara Wiśniowska Usługi Pielęgniarskie</w:t>
      </w:r>
      <w:r w:rsidRPr="00B2012A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 xml:space="preserve">; </w:t>
      </w:r>
      <w:r w:rsidRPr="00B2012A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>ul. Juliusza Lea 53/60</w:t>
      </w:r>
      <w:r w:rsidRPr="00B2012A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 xml:space="preserve">, </w:t>
      </w:r>
      <w:r w:rsidR="00147453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 xml:space="preserve">                      </w:t>
      </w:r>
      <w:r w:rsidRPr="00B2012A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>30-052 Kraków</w:t>
      </w:r>
      <w:r w:rsidR="00147453">
        <w:rPr>
          <w:rFonts w:ascii="Arial" w:eastAsia="MS Mincho" w:hAnsi="Arial" w:cs="Arial"/>
          <w:sz w:val="22"/>
          <w:szCs w:val="22"/>
          <w:shd w:val="clear" w:color="auto" w:fill="FFFFFF"/>
          <w:lang w:eastAsia="ja-JP"/>
        </w:rPr>
        <w:t>.</w:t>
      </w:r>
    </w:p>
    <w:p w14:paraId="158E99F5" w14:textId="77777777" w:rsidR="00FC5FD6" w:rsidRPr="00B2012A" w:rsidRDefault="00FC5FD6" w:rsidP="00B2012A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60F3476" w14:textId="271CC3C1" w:rsidR="005B3117" w:rsidRPr="00FC5FD6" w:rsidRDefault="005B3117" w:rsidP="00FC5FD6">
      <w:pPr>
        <w:shd w:val="clear" w:color="auto" w:fill="FFFFFF"/>
        <w:tabs>
          <w:tab w:val="left" w:pos="1095"/>
        </w:tabs>
        <w:autoSpaceDN w:val="0"/>
        <w:spacing w:after="120"/>
        <w:ind w:left="1135" w:hanging="1135"/>
        <w:rPr>
          <w:rFonts w:ascii="Arial" w:hAnsi="Arial" w:cs="Arial"/>
          <w:bCs/>
          <w:sz w:val="22"/>
          <w:szCs w:val="22"/>
        </w:rPr>
      </w:pPr>
      <w:r w:rsidRPr="00FC5FD6">
        <w:rPr>
          <w:rFonts w:ascii="Arial" w:hAnsi="Arial" w:cs="Arial"/>
          <w:bCs/>
          <w:sz w:val="22"/>
          <w:szCs w:val="22"/>
        </w:rPr>
        <w:t>Ofert</w:t>
      </w:r>
      <w:r w:rsidR="00515B44" w:rsidRPr="00FC5FD6">
        <w:rPr>
          <w:rFonts w:ascii="Arial" w:hAnsi="Arial" w:cs="Arial"/>
          <w:bCs/>
          <w:sz w:val="22"/>
          <w:szCs w:val="22"/>
        </w:rPr>
        <w:t>y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został</w:t>
      </w:r>
      <w:r w:rsidR="00515B44" w:rsidRPr="00FC5FD6">
        <w:rPr>
          <w:rFonts w:ascii="Arial" w:hAnsi="Arial" w:cs="Arial"/>
          <w:bCs/>
          <w:sz w:val="22"/>
          <w:szCs w:val="22"/>
        </w:rPr>
        <w:t>y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zaakceptowan</w:t>
      </w:r>
      <w:r w:rsidR="00515B44" w:rsidRPr="00FC5FD6">
        <w:rPr>
          <w:rFonts w:ascii="Arial" w:hAnsi="Arial" w:cs="Arial"/>
          <w:bCs/>
          <w:sz w:val="22"/>
          <w:szCs w:val="22"/>
        </w:rPr>
        <w:t>e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przez</w:t>
      </w:r>
      <w:r w:rsidR="00BE7382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Dyrektora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Szpitala. </w:t>
      </w:r>
    </w:p>
    <w:p w14:paraId="505C7C71" w14:textId="79E061E9" w:rsidR="005B3117" w:rsidRPr="0008387A" w:rsidRDefault="005B3117" w:rsidP="005B3117">
      <w:pPr>
        <w:pStyle w:val="Normalny1"/>
        <w:spacing w:after="0"/>
        <w:ind w:firstLine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 xml:space="preserve">Data umieszczenia niniejszego ogłoszenia na tablicy ogłoszeń i na stronie internetowej Szpitala </w:t>
      </w:r>
      <w:r w:rsidR="0008387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08387A" w:rsidRPr="00E052C2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08387A">
        <w:rPr>
          <w:rFonts w:ascii="Arial" w:hAnsi="Arial" w:cs="Arial"/>
          <w:bCs/>
          <w:sz w:val="22"/>
          <w:szCs w:val="22"/>
        </w:rPr>
        <w:t xml:space="preserve"> : </w:t>
      </w:r>
      <w:r w:rsidR="00CA63CA" w:rsidRPr="0008387A">
        <w:rPr>
          <w:rFonts w:ascii="Arial" w:hAnsi="Arial" w:cs="Arial"/>
          <w:bCs/>
          <w:sz w:val="22"/>
          <w:szCs w:val="22"/>
        </w:rPr>
        <w:t>2</w:t>
      </w:r>
      <w:r w:rsidR="00B2012A">
        <w:rPr>
          <w:rFonts w:ascii="Arial" w:hAnsi="Arial" w:cs="Arial"/>
          <w:bCs/>
          <w:sz w:val="22"/>
          <w:szCs w:val="22"/>
        </w:rPr>
        <w:t>9.04</w:t>
      </w:r>
      <w:r w:rsidR="00DA1E7F" w:rsidRPr="0008387A">
        <w:rPr>
          <w:rFonts w:ascii="Arial" w:hAnsi="Arial" w:cs="Arial"/>
          <w:bCs/>
          <w:sz w:val="22"/>
          <w:szCs w:val="22"/>
        </w:rPr>
        <w:t>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</w:t>
      </w:r>
    </w:p>
    <w:p w14:paraId="071ED245" w14:textId="77777777" w:rsidR="006E7542" w:rsidRDefault="005B3117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</w:p>
    <w:p w14:paraId="4575F9DF" w14:textId="77777777" w:rsidR="00B40DCA" w:rsidRPr="0008387A" w:rsidRDefault="00B40DCA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</w:p>
    <w:p w14:paraId="44756507" w14:textId="2DE67D9B" w:rsidR="005B3117" w:rsidRPr="00B40DCA" w:rsidRDefault="005B3117" w:rsidP="00CA63CA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Pr="00B40DCA">
        <w:rPr>
          <w:rFonts w:ascii="Arial" w:hAnsi="Arial" w:cs="Arial"/>
          <w:b/>
          <w:sz w:val="22"/>
          <w:szCs w:val="22"/>
        </w:rPr>
        <w:t xml:space="preserve">                  </w:t>
      </w:r>
      <w:r w:rsidR="00B40DCA">
        <w:rPr>
          <w:rFonts w:ascii="Arial" w:hAnsi="Arial" w:cs="Arial"/>
          <w:b/>
          <w:sz w:val="22"/>
          <w:szCs w:val="22"/>
        </w:rPr>
        <w:t xml:space="preserve">        </w:t>
      </w:r>
      <w:r w:rsidRPr="00B40DCA">
        <w:rPr>
          <w:rFonts w:ascii="Arial" w:hAnsi="Arial" w:cs="Arial"/>
          <w:b/>
          <w:sz w:val="22"/>
          <w:szCs w:val="22"/>
        </w:rPr>
        <w:t xml:space="preserve">Podpis </w:t>
      </w:r>
    </w:p>
    <w:p w14:paraId="66B18DB7" w14:textId="77777777" w:rsidR="005B3117" w:rsidRPr="00B40DCA" w:rsidRDefault="005B3117" w:rsidP="005B3117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B40D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E7382" w:rsidRPr="00B40DCA">
        <w:rPr>
          <w:rFonts w:ascii="Arial" w:hAnsi="Arial" w:cs="Arial"/>
          <w:b/>
          <w:sz w:val="22"/>
          <w:szCs w:val="22"/>
        </w:rPr>
        <w:t xml:space="preserve">    </w:t>
      </w:r>
      <w:r w:rsidRPr="00B40DCA">
        <w:rPr>
          <w:rFonts w:ascii="Arial" w:hAnsi="Arial" w:cs="Arial"/>
          <w:b/>
          <w:sz w:val="22"/>
          <w:szCs w:val="22"/>
        </w:rPr>
        <w:t xml:space="preserve"> </w:t>
      </w:r>
      <w:r w:rsidR="00A33EED" w:rsidRPr="00B40DCA">
        <w:rPr>
          <w:rFonts w:ascii="Arial" w:hAnsi="Arial" w:cs="Arial"/>
          <w:b/>
          <w:sz w:val="22"/>
          <w:szCs w:val="22"/>
        </w:rPr>
        <w:t xml:space="preserve">               </w:t>
      </w:r>
      <w:r w:rsidR="006E7542" w:rsidRPr="00B40DCA">
        <w:rPr>
          <w:rFonts w:ascii="Arial" w:hAnsi="Arial" w:cs="Arial"/>
          <w:b/>
          <w:sz w:val="22"/>
          <w:szCs w:val="22"/>
        </w:rPr>
        <w:t xml:space="preserve">         </w:t>
      </w:r>
      <w:r w:rsidRPr="00B40DCA">
        <w:rPr>
          <w:rFonts w:ascii="Arial" w:hAnsi="Arial" w:cs="Arial"/>
          <w:b/>
          <w:sz w:val="22"/>
          <w:szCs w:val="22"/>
        </w:rPr>
        <w:t>Dyrektora Szpitala</w:t>
      </w:r>
      <w:r w:rsidRPr="00B40DCA">
        <w:rPr>
          <w:rFonts w:ascii="Arial" w:hAnsi="Arial" w:cs="Arial"/>
          <w:b/>
          <w:i/>
          <w:sz w:val="22"/>
          <w:szCs w:val="22"/>
        </w:rPr>
        <w:t> </w:t>
      </w:r>
    </w:p>
    <w:p w14:paraId="44968CF5" w14:textId="77777777"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13A"/>
    <w:multiLevelType w:val="hybridMultilevel"/>
    <w:tmpl w:val="496C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76F2"/>
    <w:multiLevelType w:val="hybridMultilevel"/>
    <w:tmpl w:val="BAA28E38"/>
    <w:lvl w:ilvl="0" w:tplc="7A0ED0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7BD"/>
    <w:multiLevelType w:val="hybridMultilevel"/>
    <w:tmpl w:val="50B213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706D"/>
    <w:multiLevelType w:val="hybridMultilevel"/>
    <w:tmpl w:val="29EE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1EA"/>
    <w:multiLevelType w:val="hybridMultilevel"/>
    <w:tmpl w:val="A21446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261F"/>
    <w:multiLevelType w:val="hybridMultilevel"/>
    <w:tmpl w:val="41FE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803D6"/>
    <w:multiLevelType w:val="hybridMultilevel"/>
    <w:tmpl w:val="9616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E3D"/>
    <w:multiLevelType w:val="hybridMultilevel"/>
    <w:tmpl w:val="A350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67DF"/>
    <w:multiLevelType w:val="hybridMultilevel"/>
    <w:tmpl w:val="F930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6031"/>
    <w:multiLevelType w:val="hybridMultilevel"/>
    <w:tmpl w:val="0E288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195881">
    <w:abstractNumId w:val="7"/>
  </w:num>
  <w:num w:numId="2" w16cid:durableId="685911415">
    <w:abstractNumId w:val="2"/>
  </w:num>
  <w:num w:numId="3" w16cid:durableId="2110545198">
    <w:abstractNumId w:val="4"/>
  </w:num>
  <w:num w:numId="4" w16cid:durableId="589391540">
    <w:abstractNumId w:val="19"/>
  </w:num>
  <w:num w:numId="5" w16cid:durableId="1939563703">
    <w:abstractNumId w:val="20"/>
  </w:num>
  <w:num w:numId="6" w16cid:durableId="71464196">
    <w:abstractNumId w:val="10"/>
  </w:num>
  <w:num w:numId="7" w16cid:durableId="1336953549">
    <w:abstractNumId w:val="14"/>
  </w:num>
  <w:num w:numId="8" w16cid:durableId="581451264">
    <w:abstractNumId w:val="6"/>
  </w:num>
  <w:num w:numId="9" w16cid:durableId="76558050">
    <w:abstractNumId w:val="17"/>
  </w:num>
  <w:num w:numId="10" w16cid:durableId="41028749">
    <w:abstractNumId w:val="0"/>
  </w:num>
  <w:num w:numId="11" w16cid:durableId="942424166">
    <w:abstractNumId w:val="9"/>
  </w:num>
  <w:num w:numId="12" w16cid:durableId="1073508960">
    <w:abstractNumId w:val="15"/>
  </w:num>
  <w:num w:numId="13" w16cid:durableId="1545560747">
    <w:abstractNumId w:val="8"/>
  </w:num>
  <w:num w:numId="14" w16cid:durableId="906035404">
    <w:abstractNumId w:val="18"/>
  </w:num>
  <w:num w:numId="15" w16cid:durableId="880946376">
    <w:abstractNumId w:val="21"/>
  </w:num>
  <w:num w:numId="16" w16cid:durableId="1813330421">
    <w:abstractNumId w:val="12"/>
  </w:num>
  <w:num w:numId="17" w16cid:durableId="219294164">
    <w:abstractNumId w:val="16"/>
  </w:num>
  <w:num w:numId="18" w16cid:durableId="228269463">
    <w:abstractNumId w:val="5"/>
  </w:num>
  <w:num w:numId="19" w16cid:durableId="634601182">
    <w:abstractNumId w:val="13"/>
  </w:num>
  <w:num w:numId="20" w16cid:durableId="1706127657">
    <w:abstractNumId w:val="3"/>
  </w:num>
  <w:num w:numId="21" w16cid:durableId="1320424088">
    <w:abstractNumId w:val="1"/>
  </w:num>
  <w:num w:numId="22" w16cid:durableId="103497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387A"/>
    <w:rsid w:val="000C3775"/>
    <w:rsid w:val="001003C5"/>
    <w:rsid w:val="00147453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0746A"/>
    <w:rsid w:val="00383B59"/>
    <w:rsid w:val="00394155"/>
    <w:rsid w:val="003B51B3"/>
    <w:rsid w:val="00404C41"/>
    <w:rsid w:val="00496B2C"/>
    <w:rsid w:val="004F2BF3"/>
    <w:rsid w:val="004F78C6"/>
    <w:rsid w:val="0050730D"/>
    <w:rsid w:val="00515B44"/>
    <w:rsid w:val="00521CC3"/>
    <w:rsid w:val="005B3117"/>
    <w:rsid w:val="00614E90"/>
    <w:rsid w:val="00690F16"/>
    <w:rsid w:val="006E7542"/>
    <w:rsid w:val="0072438B"/>
    <w:rsid w:val="007751E8"/>
    <w:rsid w:val="007C798D"/>
    <w:rsid w:val="00870F45"/>
    <w:rsid w:val="00890DA6"/>
    <w:rsid w:val="009436DA"/>
    <w:rsid w:val="009D3251"/>
    <w:rsid w:val="009D766F"/>
    <w:rsid w:val="009F0FDF"/>
    <w:rsid w:val="00A1038B"/>
    <w:rsid w:val="00A33EED"/>
    <w:rsid w:val="00A433A7"/>
    <w:rsid w:val="00B2012A"/>
    <w:rsid w:val="00B40DCA"/>
    <w:rsid w:val="00BE7382"/>
    <w:rsid w:val="00BF04C6"/>
    <w:rsid w:val="00CA63CA"/>
    <w:rsid w:val="00CC6CD2"/>
    <w:rsid w:val="00CD4973"/>
    <w:rsid w:val="00D162EF"/>
    <w:rsid w:val="00D162F1"/>
    <w:rsid w:val="00D80F3D"/>
    <w:rsid w:val="00D93121"/>
    <w:rsid w:val="00DA1E7F"/>
    <w:rsid w:val="00E70B65"/>
    <w:rsid w:val="00E74052"/>
    <w:rsid w:val="00F8522D"/>
    <w:rsid w:val="00FC5615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D1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  <w:style w:type="character" w:customStyle="1" w:styleId="colour">
    <w:name w:val="colour"/>
    <w:rsid w:val="0008387A"/>
  </w:style>
  <w:style w:type="character" w:styleId="Nierozpoznanawzmianka">
    <w:name w:val="Unresolved Mention"/>
    <w:basedOn w:val="Domylnaczcionkaakapitu"/>
    <w:uiPriority w:val="99"/>
    <w:semiHidden/>
    <w:unhideWhenUsed/>
    <w:rsid w:val="0008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utowic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AD90-0D22-4117-B1C7-F5E899B0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2024-04-29T11:09:00Z</cp:lastPrinted>
  <dcterms:created xsi:type="dcterms:W3CDTF">2024-04-29T11:11:00Z</dcterms:created>
  <dcterms:modified xsi:type="dcterms:W3CDTF">2024-04-29T11:11:00Z</dcterms:modified>
</cp:coreProperties>
</file>